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思源黑体 CN" w:hAnsi="思源黑体 CN" w:eastAsia="思源黑体 CN" w:cs="思源黑体 CN"/>
          <w:sz w:val="32"/>
          <w:szCs w:val="32"/>
          <w:lang w:val="en-US" w:eastAsia="zh-CN"/>
        </w:rPr>
      </w:pPr>
      <w:r>
        <w:rPr>
          <w:rFonts w:hint="eastAsia" w:ascii="思源黑体 CN" w:hAnsi="思源黑体 CN" w:eastAsia="思源黑体 CN" w:cs="思源黑体 CN"/>
          <w:sz w:val="32"/>
          <w:szCs w:val="32"/>
          <w:lang w:val="en-US" w:eastAsia="zh-CN"/>
        </w:rPr>
        <w:t>附件1：</w:t>
      </w:r>
    </w:p>
    <w:tbl>
      <w:tblPr>
        <w:tblStyle w:val="2"/>
        <w:tblW w:w="0" w:type="auto"/>
        <w:tblInd w:w="-10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"/>
        <w:gridCol w:w="1648"/>
        <w:gridCol w:w="260"/>
        <w:gridCol w:w="359"/>
        <w:gridCol w:w="359"/>
        <w:gridCol w:w="359"/>
        <w:gridCol w:w="359"/>
        <w:gridCol w:w="435"/>
        <w:gridCol w:w="359"/>
        <w:gridCol w:w="359"/>
        <w:gridCol w:w="359"/>
        <w:gridCol w:w="435"/>
        <w:gridCol w:w="510"/>
        <w:gridCol w:w="359"/>
        <w:gridCol w:w="359"/>
        <w:gridCol w:w="359"/>
        <w:gridCol w:w="510"/>
        <w:gridCol w:w="435"/>
        <w:gridCol w:w="359"/>
        <w:gridCol w:w="359"/>
        <w:gridCol w:w="359"/>
        <w:gridCol w:w="435"/>
        <w:gridCol w:w="435"/>
        <w:gridCol w:w="337"/>
        <w:gridCol w:w="382"/>
        <w:gridCol w:w="368"/>
        <w:gridCol w:w="341"/>
        <w:gridCol w:w="314"/>
        <w:gridCol w:w="627"/>
        <w:gridCol w:w="600"/>
        <w:gridCol w:w="723"/>
        <w:gridCol w:w="586"/>
        <w:gridCol w:w="941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270" w:type="dxa"/>
            <w:gridSpan w:val="34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全市学校2020年秋季学期开学情况汇总表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6270" w:type="dxa"/>
            <w:gridSpan w:val="34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县市区/学校</w:t>
            </w:r>
          </w:p>
        </w:tc>
        <w:tc>
          <w:tcPr>
            <w:tcW w:w="1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学校数</w:t>
            </w:r>
          </w:p>
        </w:tc>
        <w:tc>
          <w:tcPr>
            <w:tcW w:w="1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班级数</w:t>
            </w:r>
          </w:p>
        </w:tc>
        <w:tc>
          <w:tcPr>
            <w:tcW w:w="2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学生数</w:t>
            </w:r>
          </w:p>
        </w:tc>
        <w:tc>
          <w:tcPr>
            <w:tcW w:w="194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教职工数</w:t>
            </w:r>
          </w:p>
        </w:tc>
        <w:tc>
          <w:tcPr>
            <w:tcW w:w="21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核酸检测教职工数</w:t>
            </w:r>
          </w:p>
        </w:tc>
        <w:tc>
          <w:tcPr>
            <w:tcW w:w="3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物资储备情况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</w:t>
            </w:r>
          </w:p>
        </w:tc>
        <w:tc>
          <w:tcPr>
            <w:tcW w:w="4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</w:t>
            </w:r>
          </w:p>
        </w:tc>
        <w:tc>
          <w:tcPr>
            <w:tcW w:w="4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</w:t>
            </w:r>
          </w:p>
        </w:tc>
        <w:tc>
          <w:tcPr>
            <w:tcW w:w="4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应检数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337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已检合计</w:t>
            </w:r>
          </w:p>
        </w:tc>
        <w:tc>
          <w:tcPr>
            <w:tcW w:w="38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其中幼儿园</w:t>
            </w:r>
          </w:p>
        </w:tc>
        <w:tc>
          <w:tcPr>
            <w:tcW w:w="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</w:t>
            </w:r>
          </w:p>
        </w:tc>
        <w:tc>
          <w:tcPr>
            <w:tcW w:w="3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初中</w:t>
            </w:r>
          </w:p>
        </w:tc>
        <w:tc>
          <w:tcPr>
            <w:tcW w:w="31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驻校医护人员数（人）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隔离室数（个）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口罩数（个）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洗手液（瓶）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消毒液（单位：吨，精确到小数点后两位）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例：市直学校（高中）</w:t>
            </w:r>
          </w:p>
        </w:tc>
        <w:tc>
          <w:tcPr>
            <w:tcW w:w="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1234</w:t>
            </w:r>
          </w:p>
        </w:tc>
        <w:tc>
          <w:tcPr>
            <w:tcW w:w="4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4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37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123</w:t>
            </w:r>
          </w:p>
        </w:tc>
        <w:tc>
          <w:tcPr>
            <w:tcW w:w="38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6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1542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784</w:t>
            </w:r>
          </w:p>
        </w:tc>
        <w:tc>
          <w:tcPr>
            <w:tcW w:w="9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3.22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中职、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小学、幼儿园参照填写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荆州中学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沙市中学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市体校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沙市实小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市实验幼儿园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市机关幼儿园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政府机关幼儿园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市商业幼儿园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荆州区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沙市区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江陵县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松滋市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公安县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石首市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监利市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洪湖市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exact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605CB"/>
    <w:rsid w:val="2D76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2020-08-17T09:05:00Z</dcterms:created>
  <dc:creator>WPS_1502968983</dc:creator>
  <cp:lastModifiedBy>WPS_1502968983</cp:lastModifiedBy>
  <dcterms:modified xsi:type="dcterms:W3CDTF">2020-08-17T09:06:40Z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